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5F" w:rsidRPr="00B62A5F" w:rsidRDefault="00B62A5F" w:rsidP="00B62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B62A5F">
        <w:rPr>
          <w:rFonts w:ascii="Times New Roman" w:hAnsi="Times New Roman" w:cs="Times New Roman"/>
          <w:b/>
          <w:lang w:val="kk-KZ"/>
        </w:rPr>
        <w:t>№ 1</w:t>
      </w:r>
      <w:r w:rsidRPr="00B62A5F">
        <w:rPr>
          <w:rFonts w:ascii="Times New Roman" w:hAnsi="Times New Roman" w:cs="Times New Roman"/>
          <w:b/>
          <w:lang w:val="en-US"/>
        </w:rPr>
        <w:t>5</w:t>
      </w:r>
      <w:r w:rsidRPr="00B62A5F">
        <w:rPr>
          <w:rFonts w:ascii="Times New Roman" w:hAnsi="Times New Roman" w:cs="Times New Roman"/>
          <w:b/>
          <w:lang w:val="kk-KZ"/>
        </w:rPr>
        <w:t xml:space="preserve"> зертханалық жұмыс</w:t>
      </w:r>
    </w:p>
    <w:p w:rsidR="00B62A5F" w:rsidRPr="00B62A5F" w:rsidRDefault="00B62A5F" w:rsidP="00B6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62A5F">
        <w:rPr>
          <w:rFonts w:ascii="Times New Roman" w:eastAsia="Times New Roman" w:hAnsi="Times New Roman" w:cs="Times New Roman"/>
          <w:b/>
          <w:lang w:val="kk-KZ"/>
        </w:rPr>
        <w:t>Судың хлорлануын анықтау</w:t>
      </w:r>
    </w:p>
    <w:p w:rsidR="00B62A5F" w:rsidRPr="00B62A5F" w:rsidRDefault="00B62A5F" w:rsidP="00B62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A5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B62A5F">
        <w:rPr>
          <w:rFonts w:ascii="Times New Roman" w:eastAsia="Calibri" w:hAnsi="Times New Roman" w:cs="Times New Roman"/>
          <w:sz w:val="24"/>
          <w:szCs w:val="24"/>
          <w:lang w:val="kk-KZ"/>
        </w:rPr>
        <w:t>зертханалық жұмысты жасауда</w:t>
      </w:r>
      <w:r w:rsidRPr="00B62A5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студенттер </w:t>
      </w:r>
      <w:r w:rsidRPr="00B62A5F">
        <w:rPr>
          <w:rFonts w:ascii="Times New Roman" w:eastAsia="Times New Roman" w:hAnsi="Times New Roman" w:cs="Times New Roman"/>
          <w:lang w:val="kk-KZ"/>
        </w:rPr>
        <w:t xml:space="preserve">судың хлорлануын анықтау әдісін </w:t>
      </w:r>
      <w:r w:rsidRPr="00B62A5F">
        <w:rPr>
          <w:rFonts w:ascii="Times New Roman" w:eastAsia="Times New Roman" w:hAnsi="Times New Roman" w:cs="Times New Roman"/>
          <w:sz w:val="24"/>
          <w:szCs w:val="24"/>
          <w:lang w:val="kk-KZ"/>
        </w:rPr>
        <w:t>қолдана білуі тиіс.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kk-KZ"/>
        </w:rPr>
      </w:pPr>
      <w:r w:rsidRPr="00B62A5F">
        <w:rPr>
          <w:rFonts w:ascii="Times New Roman" w:hAnsi="Times New Roman" w:cs="Times New Roman"/>
          <w:lang w:val="kk-KZ"/>
        </w:rPr>
        <w:t>Судың бактериялармен ластануын болдырмау үшін оны залалсыздандырады. Залалсыздандырудың химиялық әдістері  суды хлораминмен, хлордың оттекті қосылыстарымен және бос хлормен өңдеу болып табылады. Суды хлорлау – залалсыздандырудыңең көп тараған химиялық әдісі.  Тәжірибе жүзінде бұл әдісте бос хлорды, хлорланған қышқылдардың натрийлік және кальцийлік тұздарын (NаСIО, Са(СIО)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), қостотықты хлорды СIO</w:t>
      </w:r>
      <w:r w:rsidRPr="00B62A5F">
        <w:rPr>
          <w:rFonts w:ascii="Times New Roman" w:hAnsi="Times New Roman" w:cs="Times New Roman"/>
          <w:vertAlign w:val="subscript"/>
          <w:lang w:val="kk-KZ"/>
        </w:rPr>
        <w:t xml:space="preserve">2  </w:t>
      </w:r>
      <w:r w:rsidRPr="00B62A5F">
        <w:rPr>
          <w:rFonts w:ascii="Times New Roman" w:hAnsi="Times New Roman" w:cs="Times New Roman"/>
          <w:lang w:val="kk-KZ"/>
        </w:rPr>
        <w:t xml:space="preserve">пайдаланады. Залалсыздандыратын реагент мөлшерін судағы барлық қоспалар тотыққаннан кейін де хлордың артық мөлшері қалатындай етіп алады.  Қалған хлордың мөлшерін иодометриялық әдіспен анықтайды. 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i/>
          <w:iCs/>
          <w:lang w:val="kk-KZ"/>
        </w:rPr>
        <w:t xml:space="preserve">Құралдар: </w:t>
      </w:r>
      <w:r w:rsidRPr="00B62A5F">
        <w:rPr>
          <w:rFonts w:ascii="Times New Roman" w:hAnsi="Times New Roman" w:cs="Times New Roman"/>
          <w:lang w:val="kk-KZ"/>
        </w:rPr>
        <w:t xml:space="preserve">1) 250 мл-лік 8 конустық колбалар; 2) 10 және 100 мл-лік пипеткалар; 3) бюретка.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i/>
          <w:iCs/>
          <w:lang w:val="kk-KZ"/>
        </w:rPr>
        <w:t>Реактивтер:</w:t>
      </w:r>
      <w:r w:rsidRPr="00B62A5F">
        <w:rPr>
          <w:rFonts w:ascii="Times New Roman" w:hAnsi="Times New Roman" w:cs="Times New Roman"/>
          <w:iCs/>
          <w:lang w:val="kk-KZ"/>
        </w:rPr>
        <w:t xml:space="preserve"> 1) хлорлы су (дистилденген суға газ күйіндегі хлор жіберіледі); </w:t>
      </w:r>
      <w:r w:rsidRPr="00B62A5F">
        <w:rPr>
          <w:rFonts w:ascii="Times New Roman" w:hAnsi="Times New Roman" w:cs="Times New Roman"/>
          <w:lang w:val="kk-KZ"/>
        </w:rPr>
        <w:t>2) натрий тиосульфатының 0,0005н ерітіндісі; 3) 10%-дық KI ерітіндісі; 4) ацетатты буферлі қоспа (1н бірдей көлемдегі СН</w:t>
      </w:r>
      <w:r w:rsidRPr="00B62A5F">
        <w:rPr>
          <w:rFonts w:ascii="Times New Roman" w:hAnsi="Times New Roman" w:cs="Times New Roman"/>
          <w:vertAlign w:val="subscript"/>
          <w:lang w:val="kk-KZ"/>
        </w:rPr>
        <w:t>3</w:t>
      </w:r>
      <w:r w:rsidRPr="00B62A5F">
        <w:rPr>
          <w:rFonts w:ascii="Times New Roman" w:hAnsi="Times New Roman" w:cs="Times New Roman"/>
          <w:lang w:val="kk-KZ"/>
        </w:rPr>
        <w:t>СООН и СН</w:t>
      </w:r>
      <w:r w:rsidRPr="00B62A5F">
        <w:rPr>
          <w:rFonts w:ascii="Times New Roman" w:hAnsi="Times New Roman" w:cs="Times New Roman"/>
          <w:vertAlign w:val="subscript"/>
          <w:lang w:val="kk-KZ"/>
        </w:rPr>
        <w:t>3</w:t>
      </w:r>
      <w:r w:rsidRPr="00B62A5F">
        <w:rPr>
          <w:rFonts w:ascii="Times New Roman" w:hAnsi="Times New Roman" w:cs="Times New Roman"/>
          <w:lang w:val="kk-KZ"/>
        </w:rPr>
        <w:t>СООNа қоспаларының ерітіндісі); 5) 1%-дық крахмал ерітіндісі.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i/>
          <w:lang w:val="kk-KZ"/>
        </w:rPr>
        <w:t xml:space="preserve">Жұмысты жүргізу әдістемесі: </w:t>
      </w:r>
      <w:r w:rsidRPr="00B62A5F">
        <w:rPr>
          <w:rFonts w:ascii="Times New Roman" w:hAnsi="Times New Roman" w:cs="Times New Roman"/>
          <w:lang w:val="kk-KZ"/>
        </w:rPr>
        <w:t xml:space="preserve">250 мл-лік 8 конустық колбаларға 100 мл-ден зерттелетін суды құю. 2 минут уақыт аралығында әрбір колбаға 1; 1,5; 2; 2,5; 3; 4; 5 және 10 мл хлорлы су құю. Хлорлы суда 1 мл-ге 1 мг хлор сай келуі керек. Сонда 1 мл хлорлы суда хлордың мөлшері 1 мг/л болады.  Колбаларды тығынмен  жауып, жақсылап араластырып, оларды 30 минутқа қалдырады. Су сынамасының 30 минуттық хлормен әрекеттесуінен кейін әр сынамадағы қалдықты хлор мөлшерін анықтайды. Бұл үшін 250 мл-лік конустық колбаға крандағы судың 100 мл-ін өлшеп алып, оған 10%-дық  KI ерітіндісінің 5 мл-ін,   ацетатты буферлі қоспаның 5 мл-ін және крахмал ерітіндісінің 1 мл-ін қосу. Сынаманы көгілдір түс жойылғанға дейін </w:t>
      </w:r>
      <w:r w:rsidRPr="00B62A5F">
        <w:rPr>
          <w:rFonts w:ascii="Times New Roman" w:hAnsi="Times New Roman" w:cs="Times New Roman"/>
          <w:color w:val="C00000"/>
          <w:lang w:val="kk-KZ"/>
        </w:rPr>
        <w:t xml:space="preserve"> </w:t>
      </w:r>
      <w:r w:rsidRPr="00B62A5F">
        <w:rPr>
          <w:rFonts w:ascii="Times New Roman" w:hAnsi="Times New Roman" w:cs="Times New Roman"/>
          <w:lang w:val="kk-KZ"/>
        </w:rPr>
        <w:t>0,05н Nа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S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О</w:t>
      </w:r>
      <w:r w:rsidRPr="00B62A5F">
        <w:rPr>
          <w:rFonts w:ascii="Times New Roman" w:hAnsi="Times New Roman" w:cs="Times New Roman"/>
          <w:vertAlign w:val="subscript"/>
          <w:lang w:val="kk-KZ"/>
        </w:rPr>
        <w:t xml:space="preserve">3 </w:t>
      </w:r>
      <w:r w:rsidRPr="00B62A5F">
        <w:rPr>
          <w:rFonts w:ascii="Times New Roman" w:hAnsi="Times New Roman" w:cs="Times New Roman"/>
          <w:lang w:val="kk-KZ"/>
        </w:rPr>
        <w:t xml:space="preserve">ерітіндісімен титрлеу. Қалдықты хлор мөлшерін төмендегі теңдеу арқылы есептеу: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b/>
          <w:lang w:val="kk-KZ"/>
        </w:rPr>
        <w:t>Х = V</w:t>
      </w:r>
      <w:r w:rsidRPr="00B62A5F">
        <w:rPr>
          <w:rFonts w:ascii="Times New Roman" w:hAnsi="Times New Roman" w:cs="Times New Roman"/>
          <w:b/>
          <w:vertAlign w:val="subscript"/>
          <w:lang w:val="kk-KZ"/>
        </w:rPr>
        <w:t>1</w:t>
      </w:r>
      <w:r w:rsidRPr="00B62A5F">
        <w:rPr>
          <w:rFonts w:ascii="Times New Roman" w:hAnsi="Times New Roman" w:cs="Times New Roman"/>
          <w:b/>
          <w:lang w:val="kk-KZ"/>
        </w:rPr>
        <w:t>∙N∙E∙1000/V</w:t>
      </w:r>
      <w:r w:rsidRPr="00B62A5F">
        <w:rPr>
          <w:rFonts w:ascii="Times New Roman" w:hAnsi="Times New Roman" w:cs="Times New Roman"/>
          <w:b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b/>
          <w:lang w:val="kk-KZ"/>
        </w:rPr>
        <w:t>,</w:t>
      </w:r>
      <w:r w:rsidRPr="00B62A5F">
        <w:rPr>
          <w:rFonts w:ascii="Times New Roman" w:hAnsi="Times New Roman" w:cs="Times New Roman"/>
          <w:lang w:val="kk-KZ"/>
        </w:rPr>
        <w:t xml:space="preserve">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>мұндағы V</w:t>
      </w:r>
      <w:r w:rsidRPr="00B62A5F">
        <w:rPr>
          <w:rFonts w:ascii="Times New Roman" w:hAnsi="Times New Roman" w:cs="Times New Roman"/>
          <w:vertAlign w:val="subscript"/>
          <w:lang w:val="kk-KZ"/>
        </w:rPr>
        <w:t>1</w:t>
      </w:r>
      <w:r w:rsidRPr="00B62A5F">
        <w:rPr>
          <w:rFonts w:ascii="Times New Roman" w:hAnsi="Times New Roman" w:cs="Times New Roman"/>
          <w:lang w:val="kk-KZ"/>
        </w:rPr>
        <w:t xml:space="preserve"> – сынаманы титрлеуге кеткен Nа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S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О</w:t>
      </w:r>
      <w:r w:rsidRPr="00B62A5F">
        <w:rPr>
          <w:rFonts w:ascii="Times New Roman" w:hAnsi="Times New Roman" w:cs="Times New Roman"/>
          <w:vertAlign w:val="subscript"/>
          <w:lang w:val="kk-KZ"/>
        </w:rPr>
        <w:t>3</w:t>
      </w:r>
      <w:r w:rsidRPr="00B62A5F">
        <w:rPr>
          <w:rFonts w:ascii="Times New Roman" w:hAnsi="Times New Roman" w:cs="Times New Roman"/>
          <w:lang w:val="kk-KZ"/>
        </w:rPr>
        <w:t xml:space="preserve"> көлемі, мл;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>N - Nа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S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>О</w:t>
      </w:r>
      <w:r w:rsidRPr="00B62A5F">
        <w:rPr>
          <w:rFonts w:ascii="Times New Roman" w:hAnsi="Times New Roman" w:cs="Times New Roman"/>
          <w:vertAlign w:val="subscript"/>
          <w:lang w:val="kk-KZ"/>
        </w:rPr>
        <w:t xml:space="preserve">3 </w:t>
      </w:r>
      <w:r w:rsidRPr="00B62A5F">
        <w:rPr>
          <w:rFonts w:ascii="Times New Roman" w:hAnsi="Times New Roman" w:cs="Times New Roman"/>
          <w:lang w:val="kk-KZ"/>
        </w:rPr>
        <w:t>жұмыс ерітіндісінің нормальдылығы;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>V</w:t>
      </w:r>
      <w:r w:rsidRPr="00B62A5F">
        <w:rPr>
          <w:rFonts w:ascii="Times New Roman" w:hAnsi="Times New Roman" w:cs="Times New Roman"/>
          <w:vertAlign w:val="subscript"/>
          <w:lang w:val="kk-KZ"/>
        </w:rPr>
        <w:t>2</w:t>
      </w:r>
      <w:r w:rsidRPr="00B62A5F">
        <w:rPr>
          <w:rFonts w:ascii="Times New Roman" w:hAnsi="Times New Roman" w:cs="Times New Roman"/>
          <w:lang w:val="kk-KZ"/>
        </w:rPr>
        <w:t xml:space="preserve"> – зерттелетін су көлемі, мл;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B62A5F">
        <w:rPr>
          <w:rFonts w:ascii="Times New Roman" w:hAnsi="Times New Roman" w:cs="Times New Roman"/>
          <w:lang w:val="kk-KZ"/>
        </w:rPr>
        <w:t>Е - хлор эквиваленті</w:t>
      </w:r>
      <w:r w:rsidRPr="00B62A5F">
        <w:rPr>
          <w:rFonts w:ascii="Times New Roman" w:hAnsi="Times New Roman" w:cs="Times New Roman"/>
          <w:iCs/>
          <w:lang w:val="kk-KZ"/>
        </w:rPr>
        <w:t xml:space="preserve"> (35,45).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>Алынған мәліметтер бойынша әрбір сынамадағы қалдықты хлордың мөлшерін есептеп, абсцисса осінде − қалдықты хлор концентрациясын (мг/л), ал ординат осінде −  енгізілген хлор мөлшерін (мг/л) алып график тұрғызылады және хлордың оптималды мөлшері анықталады. Су хлорлануының көрсеткіші О</w:t>
      </w:r>
      <w:r w:rsidRPr="00B62A5F">
        <w:rPr>
          <w:rFonts w:ascii="Times New Roman" w:hAnsi="Times New Roman" w:cs="Times New Roman"/>
          <w:vertAlign w:val="subscript"/>
          <w:lang w:val="kk-KZ"/>
        </w:rPr>
        <w:t>хл</w:t>
      </w:r>
      <w:r w:rsidRPr="00B62A5F">
        <w:rPr>
          <w:rFonts w:ascii="Times New Roman" w:hAnsi="Times New Roman" w:cs="Times New Roman"/>
          <w:lang w:val="kk-KZ"/>
        </w:rPr>
        <w:t xml:space="preserve"> –ды төмендегі теңдеуді пайдаланып есептейді: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b/>
          <w:lang w:val="kk-KZ"/>
        </w:rPr>
        <w:t>О</w:t>
      </w:r>
      <w:r w:rsidRPr="00B62A5F">
        <w:rPr>
          <w:rFonts w:ascii="Times New Roman" w:hAnsi="Times New Roman" w:cs="Times New Roman"/>
          <w:b/>
          <w:vertAlign w:val="subscript"/>
          <w:lang w:val="kk-KZ"/>
        </w:rPr>
        <w:t xml:space="preserve">хл </w:t>
      </w:r>
      <w:r w:rsidRPr="00B62A5F">
        <w:rPr>
          <w:rFonts w:ascii="Times New Roman" w:hAnsi="Times New Roman" w:cs="Times New Roman"/>
          <w:b/>
          <w:lang w:val="kk-KZ"/>
        </w:rPr>
        <w:t>= 1/Д,</w:t>
      </w:r>
      <w:r w:rsidRPr="00B62A5F">
        <w:rPr>
          <w:rFonts w:ascii="Times New Roman" w:hAnsi="Times New Roman" w:cs="Times New Roman"/>
          <w:lang w:val="kk-KZ"/>
        </w:rPr>
        <w:t xml:space="preserve"> </w:t>
      </w:r>
    </w:p>
    <w:p w:rsidR="00B62A5F" w:rsidRPr="00B62A5F" w:rsidRDefault="00B62A5F" w:rsidP="00B62A5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 xml:space="preserve">мұндағы Д - </w:t>
      </w:r>
      <w:r w:rsidRPr="00B62A5F">
        <w:rPr>
          <w:rFonts w:ascii="Times New Roman" w:hAnsi="Times New Roman" w:cs="Times New Roman"/>
          <w:iCs/>
          <w:lang w:val="kk-KZ"/>
        </w:rPr>
        <w:t>0,5</w:t>
      </w:r>
      <w:r w:rsidRPr="00B62A5F">
        <w:rPr>
          <w:rFonts w:ascii="Times New Roman" w:hAnsi="Times New Roman" w:cs="Times New Roman"/>
          <w:i/>
          <w:iCs/>
          <w:lang w:val="kk-KZ"/>
        </w:rPr>
        <w:t xml:space="preserve"> </w:t>
      </w:r>
      <w:r w:rsidRPr="00B62A5F">
        <w:rPr>
          <w:rFonts w:ascii="Times New Roman" w:hAnsi="Times New Roman" w:cs="Times New Roman"/>
          <w:lang w:val="kk-KZ"/>
        </w:rPr>
        <w:t>мг/л қалдықты хлор мөлшеріне сай келетін хлордың дозасы.</w:t>
      </w:r>
    </w:p>
    <w:p w:rsidR="00B62A5F" w:rsidRPr="00B62A5F" w:rsidRDefault="00B62A5F" w:rsidP="00B62A5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62A5F" w:rsidRPr="00B62A5F" w:rsidRDefault="00B62A5F" w:rsidP="00B62A5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62A5F">
        <w:rPr>
          <w:rFonts w:ascii="Times New Roman" w:hAnsi="Times New Roman" w:cs="Times New Roman"/>
          <w:lang w:val="kk-KZ"/>
        </w:rPr>
        <w:t>Әдебиеттер: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17"/>
          <w:tab w:val="left" w:pos="601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kk-KZ" w:eastAsia="en-US"/>
        </w:rPr>
      </w:pPr>
      <w:r w:rsidRPr="00B62A5F">
        <w:rPr>
          <w:rFonts w:ascii="Times New Roman" w:eastAsia="Calibri" w:hAnsi="Times New Roman" w:cs="Times New Roman"/>
          <w:lang w:val="kk-KZ" w:eastAsia="en-US"/>
        </w:rPr>
        <w:t>Бірімжанов Б.А. Жалпы химия. Алматы, ҚР ЖОО қауымдастығы, 2011.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4"/>
          <w:tab w:val="left" w:pos="317"/>
          <w:tab w:val="left" w:pos="601"/>
          <w:tab w:val="left" w:pos="13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kk-KZ" w:eastAsia="en-US"/>
        </w:rPr>
      </w:pPr>
      <w:r w:rsidRPr="00B62A5F">
        <w:rPr>
          <w:rFonts w:ascii="Times New Roman" w:eastAsia="Calibri" w:hAnsi="Times New Roman" w:cs="Times New Roman"/>
          <w:lang w:eastAsia="en-US"/>
        </w:rPr>
        <w:t xml:space="preserve">Романова С.М., </w:t>
      </w:r>
      <w:proofErr w:type="spellStart"/>
      <w:r w:rsidRPr="00B62A5F">
        <w:rPr>
          <w:rFonts w:ascii="Times New Roman" w:eastAsia="Calibri" w:hAnsi="Times New Roman" w:cs="Times New Roman"/>
          <w:lang w:eastAsia="en-US"/>
        </w:rPr>
        <w:t>Ниязбаева</w:t>
      </w:r>
      <w:proofErr w:type="spellEnd"/>
      <w:r w:rsidRPr="00B62A5F">
        <w:rPr>
          <w:rFonts w:ascii="Times New Roman" w:eastAsia="Calibri" w:hAnsi="Times New Roman" w:cs="Times New Roman"/>
          <w:lang w:eastAsia="en-US"/>
        </w:rPr>
        <w:t xml:space="preserve"> А.И. </w:t>
      </w:r>
      <w:proofErr w:type="spellStart"/>
      <w:r w:rsidRPr="00B62A5F">
        <w:rPr>
          <w:rFonts w:ascii="Times New Roman" w:eastAsia="Calibri" w:hAnsi="Times New Roman" w:cs="Times New Roman"/>
          <w:lang w:eastAsia="en-US"/>
        </w:rPr>
        <w:t>Таби</w:t>
      </w:r>
      <w:proofErr w:type="spellEnd"/>
      <w:r w:rsidRPr="00B62A5F">
        <w:rPr>
          <w:rFonts w:ascii="Times New Roman" w:eastAsia="Calibri" w:hAnsi="Times New Roman" w:cs="Times New Roman"/>
          <w:lang w:val="kk-KZ" w:eastAsia="en-US"/>
        </w:rPr>
        <w:t>ғ</w:t>
      </w:r>
      <w:r w:rsidRPr="00B62A5F">
        <w:rPr>
          <w:rFonts w:ascii="Times New Roman" w:eastAsia="Calibri" w:hAnsi="Times New Roman" w:cs="Times New Roman"/>
          <w:lang w:eastAsia="en-US"/>
        </w:rPr>
        <w:t xml:space="preserve">и </w:t>
      </w:r>
      <w:proofErr w:type="spellStart"/>
      <w:r w:rsidRPr="00B62A5F">
        <w:rPr>
          <w:rFonts w:ascii="Times New Roman" w:eastAsia="Calibri" w:hAnsi="Times New Roman" w:cs="Times New Roman"/>
          <w:lang w:eastAsia="en-US"/>
        </w:rPr>
        <w:t>сулар</w:t>
      </w:r>
      <w:proofErr w:type="spellEnd"/>
      <w:r w:rsidRPr="00B62A5F">
        <w:rPr>
          <w:rFonts w:ascii="Times New Roman" w:eastAsia="Calibri" w:hAnsi="Times New Roman" w:cs="Times New Roman"/>
          <w:lang w:val="kk-KZ" w:eastAsia="en-US"/>
        </w:rPr>
        <w:t xml:space="preserve"> химиясы. Алматы. «Қазақ университеті», 2015. 18</w:t>
      </w:r>
      <w:r w:rsidRPr="00B62A5F">
        <w:rPr>
          <w:rFonts w:ascii="Times New Roman" w:eastAsia="Calibri" w:hAnsi="Times New Roman" w:cs="Times New Roman"/>
          <w:lang w:val="en-US" w:eastAsia="en-US"/>
        </w:rPr>
        <w:t>0</w:t>
      </w:r>
      <w:r w:rsidRPr="00B62A5F">
        <w:rPr>
          <w:rFonts w:ascii="Times New Roman" w:eastAsia="Calibri" w:hAnsi="Times New Roman" w:cs="Times New Roman"/>
          <w:lang w:val="kk-KZ" w:eastAsia="en-US"/>
        </w:rPr>
        <w:t xml:space="preserve"> б.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4"/>
          <w:tab w:val="left" w:pos="317"/>
          <w:tab w:val="left" w:pos="601"/>
          <w:tab w:val="left" w:pos="13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val="kk-KZ" w:eastAsia="en-US"/>
        </w:rPr>
      </w:pPr>
      <w:r w:rsidRPr="00B62A5F">
        <w:rPr>
          <w:rFonts w:ascii="Times New Roman" w:eastAsia="Calibri" w:hAnsi="Times New Roman" w:cs="Times New Roman"/>
          <w:lang w:val="kk-KZ" w:eastAsia="en-US"/>
        </w:rPr>
        <w:t>Романова С.М., Ниязбаева А.И., Пономаренко О.И. Табиғи сулардағы  химиялық тепе-теңдіктер. Алматы. «Қазақ университеті», 2016. 166 б.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17"/>
          <w:tab w:val="left" w:pos="567"/>
          <w:tab w:val="left" w:pos="601"/>
          <w:tab w:val="left" w:pos="13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62A5F">
        <w:rPr>
          <w:rFonts w:ascii="Times New Roman" w:eastAsia="Calibri" w:hAnsi="Times New Roman" w:cs="Times New Roman"/>
          <w:lang w:val="kk-KZ" w:eastAsia="en-US"/>
        </w:rPr>
        <w:t xml:space="preserve">Рысқалиева Р.Г., </w:t>
      </w:r>
      <w:r w:rsidRPr="00B62A5F">
        <w:rPr>
          <w:rFonts w:ascii="Times New Roman" w:eastAsia="Calibri" w:hAnsi="Times New Roman" w:cs="Times New Roman"/>
          <w:lang w:eastAsia="en-US"/>
        </w:rPr>
        <w:t>Романова С.М.</w:t>
      </w:r>
      <w:r w:rsidRPr="00B62A5F">
        <w:rPr>
          <w:rFonts w:ascii="Times New Roman" w:eastAsia="Calibri" w:hAnsi="Times New Roman" w:cs="Times New Roman"/>
          <w:lang w:val="kk-KZ" w:eastAsia="en-US"/>
        </w:rPr>
        <w:t xml:space="preserve"> Гидрохимия практикумы.</w:t>
      </w:r>
      <w:r w:rsidRPr="00B62A5F">
        <w:rPr>
          <w:rFonts w:ascii="Times New Roman" w:eastAsia="Calibri" w:hAnsi="Times New Roman" w:cs="Times New Roman"/>
          <w:lang w:eastAsia="en-US"/>
        </w:rPr>
        <w:t xml:space="preserve"> Алматы, </w:t>
      </w:r>
      <w:r w:rsidRPr="00B62A5F">
        <w:rPr>
          <w:rFonts w:ascii="Times New Roman" w:eastAsia="Calibri" w:hAnsi="Times New Roman" w:cs="Times New Roman"/>
          <w:lang w:val="kk-KZ" w:eastAsia="en-US"/>
        </w:rPr>
        <w:t xml:space="preserve">ҚазҰУ. </w:t>
      </w:r>
      <w:r w:rsidRPr="00B62A5F">
        <w:rPr>
          <w:rFonts w:ascii="Times New Roman" w:eastAsia="Calibri" w:hAnsi="Times New Roman" w:cs="Times New Roman"/>
          <w:lang w:eastAsia="en-US"/>
        </w:rPr>
        <w:t>201</w:t>
      </w:r>
      <w:r w:rsidRPr="00B62A5F">
        <w:rPr>
          <w:rFonts w:ascii="Times New Roman" w:eastAsia="Calibri" w:hAnsi="Times New Roman" w:cs="Times New Roman"/>
          <w:lang w:val="kk-KZ" w:eastAsia="en-US"/>
        </w:rPr>
        <w:t>4</w:t>
      </w:r>
      <w:r w:rsidRPr="00B62A5F">
        <w:rPr>
          <w:rFonts w:ascii="Times New Roman" w:eastAsia="Calibri" w:hAnsi="Times New Roman" w:cs="Times New Roman"/>
          <w:lang w:eastAsia="en-US"/>
        </w:rPr>
        <w:t xml:space="preserve">. </w:t>
      </w:r>
      <w:r w:rsidRPr="00B62A5F">
        <w:rPr>
          <w:rFonts w:ascii="Times New Roman" w:eastAsia="Calibri" w:hAnsi="Times New Roman" w:cs="Times New Roman"/>
          <w:lang w:val="kk-KZ" w:eastAsia="en-US"/>
        </w:rPr>
        <w:t>106 б</w:t>
      </w:r>
      <w:r w:rsidRPr="00B62A5F">
        <w:rPr>
          <w:rFonts w:ascii="Times New Roman" w:eastAsia="Calibri" w:hAnsi="Times New Roman" w:cs="Times New Roman"/>
          <w:lang w:eastAsia="en-US"/>
        </w:rPr>
        <w:t>.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1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B62A5F">
        <w:rPr>
          <w:rFonts w:ascii="Times New Roman" w:eastAsia="Times New Roman" w:hAnsi="Times New Roman" w:cs="Times New Roman"/>
          <w:lang w:val="kk-KZ"/>
        </w:rPr>
        <w:t>Баешова А.Қ., Ашкеева Р.К., Тугелбаева Л.М. «Қоршаған орта химиясы».Оқу-әдістемелік құрал– и</w:t>
      </w:r>
      <w:r w:rsidRPr="00B62A5F">
        <w:rPr>
          <w:rFonts w:ascii="Times New Roman" w:eastAsia="Times New Roman" w:hAnsi="Times New Roman" w:cs="Times New Roman"/>
          <w:lang w:val="kk-KZ" w:eastAsia="ar-SA"/>
        </w:rPr>
        <w:t>зд-во «Әрекет-принт», Алматы, 2011, 116 с.</w:t>
      </w:r>
    </w:p>
    <w:p w:rsidR="00B62A5F" w:rsidRPr="00B62A5F" w:rsidRDefault="00B62A5F" w:rsidP="00B62A5F">
      <w:pPr>
        <w:numPr>
          <w:ilvl w:val="0"/>
          <w:numId w:val="4"/>
        </w:numPr>
        <w:tabs>
          <w:tab w:val="left" w:pos="31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lang w:val="kk-KZ"/>
        </w:rPr>
      </w:pPr>
      <w:r w:rsidRPr="00B62A5F">
        <w:rPr>
          <w:rFonts w:ascii="Times New Roman" w:hAnsi="Times New Roman"/>
          <w:lang w:val="kk-KZ"/>
        </w:rPr>
        <w:t>Тугелбаева Л.М., Рыскалиева Р.Г., Ашкеева Р.К., Элементтер химиясы (оқу құралы) .- Алматы ҚазҰУ, 2014,   165 б.</w:t>
      </w:r>
    </w:p>
    <w:p w:rsidR="00B62A5F" w:rsidRPr="00B62A5F" w:rsidRDefault="00B62A5F" w:rsidP="00B62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62A5F" w:rsidRPr="00B62A5F" w:rsidRDefault="00B62A5F" w:rsidP="00B62A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</w:p>
    <w:p w:rsidR="00044E13" w:rsidRPr="00B62A5F" w:rsidRDefault="00044E13" w:rsidP="00B62A5F">
      <w:bookmarkStart w:id="0" w:name="_GoBack"/>
      <w:bookmarkEnd w:id="0"/>
    </w:p>
    <w:sectPr w:rsidR="00044E13" w:rsidRPr="00B62A5F" w:rsidSect="003E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5CDC"/>
    <w:multiLevelType w:val="hybridMultilevel"/>
    <w:tmpl w:val="7910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C63"/>
    <w:multiLevelType w:val="hybridMultilevel"/>
    <w:tmpl w:val="08669194"/>
    <w:lvl w:ilvl="0" w:tplc="917CB67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17CF7"/>
    <w:multiLevelType w:val="hybridMultilevel"/>
    <w:tmpl w:val="1FC881B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16B6FBB"/>
    <w:multiLevelType w:val="hybridMultilevel"/>
    <w:tmpl w:val="73A2B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68F"/>
    <w:rsid w:val="00044E13"/>
    <w:rsid w:val="00107364"/>
    <w:rsid w:val="002B57B7"/>
    <w:rsid w:val="003E3334"/>
    <w:rsid w:val="004D2C1F"/>
    <w:rsid w:val="005E1A40"/>
    <w:rsid w:val="007F6DE1"/>
    <w:rsid w:val="00AA1181"/>
    <w:rsid w:val="00B52934"/>
    <w:rsid w:val="00B62A5F"/>
    <w:rsid w:val="00BF70AC"/>
    <w:rsid w:val="00D92007"/>
    <w:rsid w:val="00DB04AD"/>
    <w:rsid w:val="00FD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D9200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9</cp:revision>
  <dcterms:created xsi:type="dcterms:W3CDTF">2012-08-22T20:19:00Z</dcterms:created>
  <dcterms:modified xsi:type="dcterms:W3CDTF">2019-09-25T08:15:00Z</dcterms:modified>
</cp:coreProperties>
</file>